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B39" w:rsidRPr="00B85DD6" w:rsidRDefault="00370B39" w:rsidP="00370B3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DD6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370B39" w:rsidRPr="00B85DD6" w:rsidRDefault="00370B39" w:rsidP="00370B3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DD6">
        <w:rPr>
          <w:rFonts w:ascii="Times New Roman" w:hAnsi="Times New Roman" w:cs="Times New Roman"/>
          <w:b/>
          <w:sz w:val="28"/>
          <w:szCs w:val="28"/>
        </w:rPr>
        <w:t>об итогах</w:t>
      </w:r>
      <w:r w:rsidRPr="00B85D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370B39" w:rsidRPr="00B85DD6" w:rsidRDefault="00370B39" w:rsidP="00370B39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85DD6">
        <w:rPr>
          <w:rFonts w:ascii="Times New Roman" w:hAnsi="Times New Roman" w:cs="Times New Roman"/>
          <w:b/>
          <w:sz w:val="28"/>
          <w:szCs w:val="28"/>
        </w:rPr>
        <w:t>г.Алматы</w:t>
      </w:r>
      <w:proofErr w:type="spellEnd"/>
      <w:r w:rsidRPr="00B85DD6">
        <w:rPr>
          <w:rFonts w:ascii="Times New Roman" w:hAnsi="Times New Roman" w:cs="Times New Roman"/>
          <w:b/>
          <w:sz w:val="28"/>
          <w:szCs w:val="28"/>
        </w:rPr>
        <w:t>,</w:t>
      </w:r>
      <w:r w:rsidRPr="00B85DD6">
        <w:rPr>
          <w:rFonts w:ascii="Times New Roman" w:hAnsi="Times New Roman" w:cs="Times New Roman"/>
          <w:b/>
          <w:sz w:val="28"/>
          <w:szCs w:val="28"/>
        </w:rPr>
        <w:tab/>
      </w:r>
      <w:r w:rsidRPr="00B85DD6">
        <w:rPr>
          <w:rFonts w:ascii="Times New Roman" w:hAnsi="Times New Roman" w:cs="Times New Roman"/>
          <w:b/>
          <w:sz w:val="28"/>
          <w:szCs w:val="28"/>
        </w:rPr>
        <w:tab/>
      </w:r>
      <w:r w:rsidRPr="00B85DD6">
        <w:rPr>
          <w:rFonts w:ascii="Times New Roman" w:hAnsi="Times New Roman" w:cs="Times New Roman"/>
          <w:b/>
          <w:sz w:val="28"/>
          <w:szCs w:val="28"/>
        </w:rPr>
        <w:tab/>
      </w:r>
      <w:r w:rsidRPr="00B85DD6">
        <w:rPr>
          <w:rFonts w:ascii="Times New Roman" w:hAnsi="Times New Roman" w:cs="Times New Roman"/>
          <w:b/>
          <w:sz w:val="28"/>
          <w:szCs w:val="28"/>
        </w:rPr>
        <w:tab/>
      </w:r>
      <w:r w:rsidRPr="00B85DD6">
        <w:rPr>
          <w:rFonts w:ascii="Times New Roman" w:hAnsi="Times New Roman" w:cs="Times New Roman"/>
          <w:b/>
          <w:sz w:val="28"/>
          <w:szCs w:val="28"/>
        </w:rPr>
        <w:tab/>
      </w:r>
      <w:r w:rsidRPr="00B85DD6">
        <w:rPr>
          <w:rFonts w:ascii="Times New Roman" w:hAnsi="Times New Roman" w:cs="Times New Roman"/>
          <w:b/>
          <w:sz w:val="28"/>
          <w:szCs w:val="28"/>
        </w:rPr>
        <w:tab/>
      </w:r>
      <w:r w:rsidRPr="00B85DD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</w:t>
      </w:r>
      <w:proofErr w:type="gramStart"/>
      <w:r w:rsidRPr="00B85DD6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B85DD6">
        <w:rPr>
          <w:rFonts w:ascii="Times New Roman" w:hAnsi="Times New Roman" w:cs="Times New Roman"/>
          <w:b/>
          <w:sz w:val="28"/>
          <w:szCs w:val="28"/>
        </w:rPr>
        <w:t>13»</w:t>
      </w:r>
      <w:r w:rsidRPr="00B85D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февраля </w:t>
      </w:r>
      <w:r w:rsidRPr="00B85DD6">
        <w:rPr>
          <w:rFonts w:ascii="Times New Roman" w:hAnsi="Times New Roman" w:cs="Times New Roman"/>
          <w:b/>
          <w:sz w:val="28"/>
          <w:szCs w:val="28"/>
        </w:rPr>
        <w:t>202</w:t>
      </w:r>
      <w:r w:rsidRPr="00B85D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 </w:t>
      </w:r>
      <w:r w:rsidRPr="00B85DD6">
        <w:rPr>
          <w:rFonts w:ascii="Times New Roman" w:hAnsi="Times New Roman" w:cs="Times New Roman"/>
          <w:b/>
          <w:sz w:val="28"/>
          <w:szCs w:val="28"/>
        </w:rPr>
        <w:t>г</w:t>
      </w:r>
      <w:r w:rsidRPr="00B85DD6">
        <w:rPr>
          <w:rFonts w:ascii="Times New Roman" w:hAnsi="Times New Roman" w:cs="Times New Roman"/>
          <w:b/>
          <w:sz w:val="28"/>
          <w:szCs w:val="28"/>
          <w:lang w:val="kk-KZ"/>
        </w:rPr>
        <w:t>ода</w:t>
      </w:r>
      <w:r w:rsidRPr="00B85DD6">
        <w:rPr>
          <w:rFonts w:ascii="Times New Roman" w:hAnsi="Times New Roman" w:cs="Times New Roman"/>
          <w:b/>
          <w:sz w:val="28"/>
          <w:szCs w:val="28"/>
        </w:rPr>
        <w:t xml:space="preserve"> улица </w:t>
      </w:r>
      <w:proofErr w:type="spellStart"/>
      <w:r w:rsidRPr="00B85DD6">
        <w:rPr>
          <w:rFonts w:ascii="Times New Roman" w:hAnsi="Times New Roman" w:cs="Times New Roman"/>
          <w:b/>
          <w:sz w:val="28"/>
          <w:szCs w:val="28"/>
        </w:rPr>
        <w:t>Жубанова</w:t>
      </w:r>
      <w:proofErr w:type="spellEnd"/>
      <w:r w:rsidRPr="00B85DD6">
        <w:rPr>
          <w:rFonts w:ascii="Times New Roman" w:hAnsi="Times New Roman" w:cs="Times New Roman"/>
          <w:b/>
          <w:sz w:val="28"/>
          <w:szCs w:val="28"/>
        </w:rPr>
        <w:t>, 11</w:t>
      </w:r>
    </w:p>
    <w:p w:rsidR="00370B39" w:rsidRPr="00B85DD6" w:rsidRDefault="00370B39" w:rsidP="00370B39">
      <w:pPr>
        <w:ind w:left="-851" w:right="-426"/>
        <w:rPr>
          <w:rFonts w:ascii="Times New Roman" w:hAnsi="Times New Roman" w:cs="Times New Roman"/>
          <w:b/>
          <w:sz w:val="28"/>
          <w:szCs w:val="28"/>
        </w:rPr>
      </w:pP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85DD6">
        <w:rPr>
          <w:color w:val="000000"/>
          <w:spacing w:val="2"/>
          <w:sz w:val="28"/>
          <w:szCs w:val="28"/>
        </w:rPr>
        <w:t>      1) 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10599" w:type="dxa"/>
        <w:tblInd w:w="-743" w:type="dxa"/>
        <w:tblLook w:val="04A0" w:firstRow="1" w:lastRow="0" w:firstColumn="1" w:lastColumn="0" w:noHBand="0" w:noVBand="1"/>
      </w:tblPr>
      <w:tblGrid>
        <w:gridCol w:w="760"/>
        <w:gridCol w:w="1701"/>
        <w:gridCol w:w="3919"/>
        <w:gridCol w:w="1065"/>
        <w:gridCol w:w="940"/>
        <w:gridCol w:w="938"/>
        <w:gridCol w:w="1276"/>
      </w:tblGrid>
      <w:tr w:rsidR="00370B39" w:rsidRPr="00B85DD6" w:rsidTr="000A1929">
        <w:trPr>
          <w:trHeight w:val="6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370B39" w:rsidRPr="00B85DD6" w:rsidTr="000A1929">
        <w:trPr>
          <w:trHeight w:val="11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Кассеты для о</w:t>
            </w: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пределения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резус фактора и группы крови прямой и обратной реакцией (400 шт.)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ABO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Rh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-D/кассета для определения групп крови обратной реакции (анти-А/анти-В/анти-D(анти-RH1)/контроль/разбавитель для пробы обр.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реак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),400шт/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 пробирочные  кассеты содержащие стеклянные шарики и реактив.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2 180 000,00</w:t>
            </w:r>
          </w:p>
        </w:tc>
      </w:tr>
      <w:tr w:rsidR="00370B39" w:rsidRPr="00B85DD6" w:rsidTr="000A1929">
        <w:trPr>
          <w:trHeight w:val="20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содержащие античеловеческий  иммуноглобулин для скрининга антител (400шт)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Поли-кассета (</w:t>
            </w:r>
            <w:proofErr w:type="gram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анти-человеческий</w:t>
            </w:r>
            <w:proofErr w:type="gram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глобулин/анти -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анти-СЗ, анти-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СЗб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400шт/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Качественный метод для выявления связанных с эритроцитами молекул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или комплемента. 6 пробирочные кассеты содержащие стеклянные шарики и реактив, для проведения реакции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КумбсаКассеты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содержащие античеловеческий иммуноглобулин для скрининга антител (400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рассчитаны на 200 тестов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2 856 985,00</w:t>
            </w:r>
          </w:p>
        </w:tc>
      </w:tr>
      <w:tr w:rsidR="00370B39" w:rsidRPr="00B85DD6" w:rsidTr="000A1929">
        <w:trPr>
          <w:trHeight w:val="21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3% стандартные эритроциты для определения группы крови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Аффирмаджен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(A1+B) (2 x 3ml)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Стандартные эритроциты для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прекрестного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метода определения группы крови,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Affirmagen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2x3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(A1+В), рассчитаны на 300 проб.  3%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Аффирмаджен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(3%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Affirmagen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), 2x3мл. Набор из двух флаконов (один с А1- эритроцитами, второй - с В-клетками). Каждый флакон содержит 3%-ю суспензию полученных от нескольких доноров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Rh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отрицательных (D-, С, Е) эритроцитов в растворе низкой ионной силы и используются в качестве реактивов для системы с целью обнаружения в образцах пациентов и доноров антител ожидаемой группы крови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</w:tr>
      <w:tr w:rsidR="00370B39" w:rsidRPr="00B85DD6" w:rsidTr="000A1929">
        <w:trPr>
          <w:trHeight w:val="4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Стандартные эритроциты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0,8% для скрининга антител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0,8%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(0,8%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Surgiscreen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3x10мл. Эритроциты в виде 0,8%-й суспензии используются для идентификации возможных антител неожидаемых групп крови с помощью системы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548 000,00</w:t>
            </w:r>
          </w:p>
        </w:tc>
      </w:tr>
      <w:tr w:rsidR="00370B39" w:rsidRPr="00B85DD6" w:rsidTr="000A1929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 слабой ионной  силы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Biiss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(3х10мл)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ORTHO BLISS представляет собой раствор низкой ионной силы, предназначенный для обеспечения оптимальной ионной силы для фиксации антител при использовании в системе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Ortho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BioVue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Каждый флакон содержит 0,03М раствор хлорида натрия, глицина, глюкозы, фосфата, нуклеозида и пурина, а также консерванты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триметоприм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сульфаметоксазол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133 700,00</w:t>
            </w:r>
          </w:p>
        </w:tc>
      </w:tr>
      <w:tr w:rsidR="00370B39" w:rsidRPr="00B85DD6" w:rsidTr="000A1929">
        <w:trPr>
          <w:trHeight w:val="15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с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античловеческим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глобулином  (400шт)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Анти-</w:t>
            </w:r>
            <w:proofErr w:type="spellStart"/>
            <w:proofErr w:type="gram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используется</w:t>
            </w:r>
            <w:proofErr w:type="gram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для прямой и непрямой пробы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Кумбса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включая скрининг и идентификацию антител, пробу на совместимость и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аутоконтроль.Количество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тестов на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кассету:от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до 6.Колонки 1-6: Антитела к глобулину человека Анти-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IgG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(Кроличьи). В качестве фильтра для эритроцитов содержит стеклянные шарики. 400шт/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</w:tr>
      <w:tr w:rsidR="00370B39" w:rsidRPr="00B85DD6" w:rsidTr="000A1929">
        <w:trPr>
          <w:trHeight w:val="4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Сместительные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чашки (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Mixing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Cup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Array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(48шт)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Пластиковые чашки, для разведения </w:t>
            </w:r>
            <w:proofErr w:type="spellStart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эритроцитарной</w:t>
            </w:r>
            <w:proofErr w:type="spellEnd"/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суспензии,  упаковка 48*10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B85DD6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5D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181 050,00</w:t>
            </w:r>
          </w:p>
        </w:tc>
      </w:tr>
    </w:tbl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lastRenderedPageBreak/>
        <w:t>      2) дата и время представления ценового предложения;</w:t>
      </w: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tab/>
        <w:t>1) ИП «</w:t>
      </w:r>
      <w:proofErr w:type="spellStart"/>
      <w:r w:rsidRPr="00B85DD6">
        <w:rPr>
          <w:color w:val="000000"/>
          <w:spacing w:val="2"/>
          <w:sz w:val="28"/>
          <w:szCs w:val="28"/>
        </w:rPr>
        <w:t>Носевич</w:t>
      </w:r>
      <w:proofErr w:type="spellEnd"/>
      <w:r w:rsidRPr="00B85DD6">
        <w:rPr>
          <w:color w:val="000000"/>
          <w:spacing w:val="2"/>
          <w:sz w:val="28"/>
          <w:szCs w:val="28"/>
        </w:rPr>
        <w:t xml:space="preserve"> Л.А.» - 07.02.2023 – 14:00 </w:t>
      </w:r>
    </w:p>
    <w:p w:rsidR="00370B39" w:rsidRPr="00DB3BFA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t>2)  ИП "ANORIS"07.02.2023 – 14:</w:t>
      </w:r>
      <w:r w:rsidRPr="00DB3BFA">
        <w:rPr>
          <w:color w:val="000000"/>
          <w:spacing w:val="2"/>
          <w:sz w:val="28"/>
          <w:szCs w:val="28"/>
        </w:rPr>
        <w:t>45</w:t>
      </w: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ind w:firstLine="708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B85DD6">
        <w:rPr>
          <w:color w:val="000000"/>
          <w:spacing w:val="2"/>
          <w:sz w:val="28"/>
          <w:szCs w:val="28"/>
          <w:lang w:val="kk-KZ"/>
        </w:rPr>
        <w:t>Представленные ценовые предложения;</w:t>
      </w:r>
    </w:p>
    <w:tbl>
      <w:tblPr>
        <w:tblW w:w="10167" w:type="dxa"/>
        <w:tblInd w:w="-885" w:type="dxa"/>
        <w:tblLook w:val="04A0" w:firstRow="1" w:lastRow="0" w:firstColumn="1" w:lastColumn="0" w:noHBand="0" w:noVBand="1"/>
      </w:tblPr>
      <w:tblGrid>
        <w:gridCol w:w="690"/>
        <w:gridCol w:w="2571"/>
        <w:gridCol w:w="984"/>
        <w:gridCol w:w="960"/>
        <w:gridCol w:w="960"/>
        <w:gridCol w:w="1420"/>
        <w:gridCol w:w="1420"/>
        <w:gridCol w:w="1162"/>
      </w:tblGrid>
      <w:tr w:rsidR="00370B39" w:rsidRPr="00084EA2" w:rsidTr="000A1929">
        <w:trPr>
          <w:trHeight w:val="93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Ценовое предложение ИП "НОСЕВИЧ"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Ценовое предложение  ИП "ANORIS"</w:t>
            </w:r>
          </w:p>
        </w:tc>
      </w:tr>
      <w:tr w:rsidR="00370B39" w:rsidRPr="00084EA2" w:rsidTr="000A1929">
        <w:trPr>
          <w:trHeight w:val="589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для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оaпределения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резус фактора и группы крови прямой и обратной реакцией (400 шт.)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2 180 000,00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543 000,00 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545 000,00</w:t>
            </w:r>
          </w:p>
        </w:tc>
      </w:tr>
      <w:tr w:rsidR="00370B39" w:rsidRPr="00084EA2" w:rsidTr="000A1929">
        <w:trPr>
          <w:trHeight w:val="994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полиспецифические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содержащие античеловеческий  иммуноглобулин для скрининга антител (400шт)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571 397,00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2 856 985,00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571 394,00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571 397,00</w:t>
            </w:r>
          </w:p>
        </w:tc>
      </w:tr>
      <w:tr w:rsidR="00370B39" w:rsidRPr="00084EA2" w:rsidTr="000A1929">
        <w:trPr>
          <w:trHeight w:val="711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3% стандартные эритроциты для определения группы крови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Аффирмаджен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(A1+B) (2 x 3ml)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16 697,00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16 700,00</w:t>
            </w:r>
          </w:p>
        </w:tc>
      </w:tr>
      <w:tr w:rsidR="00370B39" w:rsidRPr="00084EA2" w:rsidTr="000A1929">
        <w:trPr>
          <w:trHeight w:val="678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Стандартные эритроциты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0,8% для скрининга антител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Серджискрин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27 397,00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</w:tr>
      <w:tr w:rsidR="00370B39" w:rsidRPr="00084EA2" w:rsidTr="000A1929">
        <w:trPr>
          <w:trHeight w:val="433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 слабой ионной  силы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Biiss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(3х10мл)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19 097,00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19 100,00</w:t>
            </w:r>
          </w:p>
        </w:tc>
      </w:tr>
      <w:tr w:rsidR="00370B39" w:rsidRPr="00084EA2" w:rsidTr="000A1929">
        <w:trPr>
          <w:trHeight w:val="553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Кассеты с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античловеческим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глобулином  (400шт)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649 997,00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</w:tr>
      <w:tr w:rsidR="00370B39" w:rsidRPr="00084EA2" w:rsidTr="000A1929">
        <w:trPr>
          <w:trHeight w:val="277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Сместительные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чашки (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Mixing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Cup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Array</w:t>
            </w:r>
            <w:proofErr w:type="spellEnd"/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(48шт)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36 207</w:t>
            </w: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,00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39" w:rsidRPr="00084EA2" w:rsidRDefault="00370B39" w:rsidP="000A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4E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36 210,00</w:t>
            </w:r>
          </w:p>
        </w:tc>
      </w:tr>
    </w:tbl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t>1) ИП «</w:t>
      </w:r>
      <w:proofErr w:type="spellStart"/>
      <w:r w:rsidRPr="00B85DD6">
        <w:rPr>
          <w:color w:val="000000"/>
          <w:spacing w:val="2"/>
          <w:sz w:val="28"/>
          <w:szCs w:val="28"/>
        </w:rPr>
        <w:t>Носевич</w:t>
      </w:r>
      <w:proofErr w:type="spellEnd"/>
      <w:r w:rsidRPr="00B85DD6">
        <w:rPr>
          <w:color w:val="000000"/>
          <w:spacing w:val="2"/>
          <w:sz w:val="28"/>
          <w:szCs w:val="28"/>
        </w:rPr>
        <w:t xml:space="preserve"> Л.А.</w:t>
      </w:r>
      <w:proofErr w:type="gramStart"/>
      <w:r w:rsidRPr="00B85DD6">
        <w:rPr>
          <w:color w:val="000000"/>
          <w:spacing w:val="2"/>
          <w:sz w:val="28"/>
          <w:szCs w:val="28"/>
        </w:rPr>
        <w:t>» ,</w:t>
      </w:r>
      <w:proofErr w:type="gramEnd"/>
      <w:r w:rsidRPr="00B85DD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  <w:lang w:val="kk-KZ"/>
        </w:rPr>
        <w:t>г</w:t>
      </w:r>
      <w:r w:rsidRPr="00DB3BFA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  <w:lang w:val="kk-KZ"/>
        </w:rPr>
        <w:t xml:space="preserve">Алматы, </w:t>
      </w:r>
      <w:proofErr w:type="spellStart"/>
      <w:r w:rsidRPr="00B85DD6">
        <w:rPr>
          <w:color w:val="000000"/>
          <w:spacing w:val="2"/>
          <w:sz w:val="28"/>
          <w:szCs w:val="28"/>
        </w:rPr>
        <w:t>ул.Чайковского</w:t>
      </w:r>
      <w:proofErr w:type="spellEnd"/>
      <w:r w:rsidRPr="00B85DD6">
        <w:rPr>
          <w:color w:val="000000"/>
          <w:spacing w:val="2"/>
          <w:sz w:val="28"/>
          <w:szCs w:val="28"/>
        </w:rPr>
        <w:t xml:space="preserve">, 37, 19, цена договора – 6 741 985,00 (Шесть миллионов семьсот сорок одна тысяча девятьсот восемьдесят пять) тенге, 00 </w:t>
      </w:r>
      <w:proofErr w:type="spellStart"/>
      <w:r w:rsidRPr="00B85DD6">
        <w:rPr>
          <w:color w:val="000000"/>
          <w:spacing w:val="2"/>
          <w:sz w:val="28"/>
          <w:szCs w:val="28"/>
        </w:rPr>
        <w:t>тиын</w:t>
      </w:r>
      <w:proofErr w:type="spellEnd"/>
      <w:r w:rsidRPr="00B85DD6">
        <w:rPr>
          <w:color w:val="000000"/>
          <w:spacing w:val="2"/>
          <w:sz w:val="28"/>
          <w:szCs w:val="28"/>
        </w:rPr>
        <w:t>.</w:t>
      </w:r>
    </w:p>
    <w:p w:rsidR="00370B39" w:rsidRPr="00B85DD6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t>      4) наименование потенциальных поставщиков, присутствовавших при процедуре вскрытия конвертов с ценовыми предложениями.</w:t>
      </w:r>
    </w:p>
    <w:p w:rsidR="00370B39" w:rsidRPr="00DB3BFA" w:rsidRDefault="00370B39" w:rsidP="00370B3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B85DD6">
        <w:rPr>
          <w:color w:val="000000"/>
          <w:spacing w:val="2"/>
          <w:sz w:val="28"/>
          <w:szCs w:val="28"/>
        </w:rPr>
        <w:t xml:space="preserve">- потенциальные поставщики </w:t>
      </w:r>
      <w:proofErr w:type="gramStart"/>
      <w:r w:rsidRPr="00B85DD6">
        <w:rPr>
          <w:color w:val="000000"/>
          <w:spacing w:val="2"/>
          <w:sz w:val="28"/>
          <w:szCs w:val="28"/>
        </w:rPr>
        <w:t>не  присутствовали</w:t>
      </w:r>
      <w:proofErr w:type="gramEnd"/>
      <w:r w:rsidRPr="00B85DD6">
        <w:rPr>
          <w:color w:val="000000"/>
          <w:spacing w:val="2"/>
          <w:sz w:val="28"/>
          <w:szCs w:val="28"/>
        </w:rPr>
        <w:t xml:space="preserve"> при процедуре вскрытия конвертов</w:t>
      </w:r>
    </w:p>
    <w:p w:rsidR="00370B39" w:rsidRPr="00B85DD6" w:rsidRDefault="00370B39" w:rsidP="00370B39">
      <w:pPr>
        <w:rPr>
          <w:rFonts w:ascii="Times New Roman" w:hAnsi="Times New Roman" w:cs="Times New Roman"/>
          <w:sz w:val="28"/>
          <w:szCs w:val="28"/>
        </w:rPr>
      </w:pPr>
    </w:p>
    <w:p w:rsidR="00AA34DA" w:rsidRDefault="00AA34DA">
      <w:bookmarkStart w:id="0" w:name="_GoBack"/>
      <w:bookmarkEnd w:id="0"/>
    </w:p>
    <w:sectPr w:rsidR="00AA34DA" w:rsidSect="00B85D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39"/>
    <w:rsid w:val="00370B39"/>
    <w:rsid w:val="00AA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8A9A04-A7D8-4934-8D3B-64653E86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2023-02-13T10:26:00Z</dcterms:created>
  <dcterms:modified xsi:type="dcterms:W3CDTF">2023-02-13T10:27:00Z</dcterms:modified>
</cp:coreProperties>
</file>